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0A5B54FC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907BF1">
        <w:rPr>
          <w:rFonts w:ascii="Times New Roman" w:eastAsia="MS Mincho" w:hAnsi="Times New Roman"/>
          <w:b/>
          <w:sz w:val="26"/>
          <w:szCs w:val="26"/>
        </w:rPr>
        <w:t>977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Pr="00C73220" w:rsidR="00C73220">
        <w:rPr>
          <w:rFonts w:ascii="Times New Roman" w:eastAsia="MS Mincho" w:hAnsi="Times New Roman"/>
          <w:b/>
          <w:sz w:val="26"/>
          <w:szCs w:val="26"/>
        </w:rPr>
        <w:t>2401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6CD80489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3632F66E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10</w:t>
      </w:r>
      <w:r w:rsidR="00025042">
        <w:rPr>
          <w:rFonts w:ascii="Times New Roman" w:eastAsia="MS Mincho" w:hAnsi="Times New Roman"/>
          <w:sz w:val="26"/>
          <w:szCs w:val="26"/>
        </w:rPr>
        <w:t xml:space="preserve">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5C249AC6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387A93" w14:paraId="03527C5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C73220">
        <w:rPr>
          <w:rFonts w:ascii="Times New Roman" w:eastAsia="MS Mincho" w:hAnsi="Times New Roman"/>
          <w:sz w:val="26"/>
          <w:szCs w:val="26"/>
        </w:rPr>
        <w:t xml:space="preserve">и.о. мирового судьи судебного участка № 1 </w:t>
      </w:r>
      <w:r w:rsidRPr="00387A93" w:rsidR="00C73220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Ханты-Мансийского </w:t>
      </w:r>
      <w:r w:rsidRPr="00387A93" w:rsidR="00C73220">
        <w:rPr>
          <w:rFonts w:ascii="Times New Roman" w:eastAsia="MS Mincho" w:hAnsi="Times New Roman"/>
          <w:sz w:val="26"/>
          <w:szCs w:val="26"/>
        </w:rPr>
        <w:t xml:space="preserve">автономного округа – Югры, </w:t>
      </w:r>
      <w:r w:rsidRPr="00387A93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387A93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387A93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387A93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387A93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387A93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387A93" w:rsidP="00415E40" w14:paraId="0E78EA5A" w14:textId="5A6EBA6D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Лазорского</w:t>
      </w:r>
      <w:r>
        <w:rPr>
          <w:rFonts w:eastAsia="MS Mincho"/>
          <w:sz w:val="26"/>
          <w:szCs w:val="26"/>
        </w:rPr>
        <w:t xml:space="preserve"> Дмитрия Геннадьевича, </w:t>
      </w:r>
      <w:r w:rsidR="00CA55FB">
        <w:rPr>
          <w:rFonts w:eastAsia="MS Mincho"/>
          <w:sz w:val="26"/>
          <w:szCs w:val="26"/>
        </w:rPr>
        <w:t>----</w:t>
      </w:r>
    </w:p>
    <w:p w:rsidR="00640449" w:rsidRPr="00387A93" w:rsidP="00B64EF9" w14:paraId="4FC342E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387A93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387A93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387A93" w14:paraId="10E9ADD3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387A93" w14:paraId="6FBE2355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387A93" w:rsidP="00476775" w14:paraId="6C5E701C" w14:textId="586253D6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>Гр-</w:t>
      </w:r>
      <w:r w:rsidRPr="00387A93" w:rsidR="0026132F">
        <w:rPr>
          <w:rFonts w:eastAsia="MS Mincho"/>
          <w:sz w:val="26"/>
          <w:szCs w:val="26"/>
        </w:rPr>
        <w:t xml:space="preserve">н </w:t>
      </w:r>
      <w:r w:rsidR="00907BF1">
        <w:rPr>
          <w:rFonts w:eastAsia="MS Mincho"/>
          <w:sz w:val="26"/>
          <w:szCs w:val="26"/>
        </w:rPr>
        <w:t>Лазорский</w:t>
      </w:r>
      <w:r w:rsidR="00907BF1">
        <w:rPr>
          <w:rFonts w:eastAsia="MS Mincho"/>
          <w:sz w:val="26"/>
          <w:szCs w:val="26"/>
        </w:rPr>
        <w:t xml:space="preserve"> Д.Г.</w:t>
      </w:r>
      <w:r w:rsidR="00387A93">
        <w:rPr>
          <w:rFonts w:eastAsia="MS Mincho"/>
          <w:sz w:val="26"/>
          <w:szCs w:val="26"/>
        </w:rPr>
        <w:t xml:space="preserve"> </w:t>
      </w:r>
      <w:r w:rsidR="00CA55FB">
        <w:rPr>
          <w:rFonts w:eastAsia="MS Mincho"/>
          <w:sz w:val="26"/>
          <w:szCs w:val="26"/>
        </w:rPr>
        <w:t>---</w:t>
      </w:r>
      <w:r w:rsidRPr="00387A93" w:rsidR="0011619F">
        <w:rPr>
          <w:rFonts w:eastAsia="MS Mincho"/>
          <w:sz w:val="26"/>
          <w:szCs w:val="26"/>
        </w:rPr>
        <w:t xml:space="preserve"> в </w:t>
      </w:r>
      <w:r w:rsidR="00907BF1">
        <w:rPr>
          <w:rFonts w:eastAsia="MS Mincho"/>
          <w:sz w:val="26"/>
          <w:szCs w:val="26"/>
        </w:rPr>
        <w:t xml:space="preserve">21 час 38 минут </w:t>
      </w:r>
      <w:r w:rsidR="00CA55FB">
        <w:rPr>
          <w:rFonts w:eastAsia="MS Mincho"/>
          <w:sz w:val="26"/>
          <w:szCs w:val="26"/>
        </w:rPr>
        <w:t>---</w:t>
      </w:r>
      <w:r w:rsidR="00907BF1">
        <w:rPr>
          <w:rFonts w:eastAsia="MS Mincho"/>
          <w:sz w:val="26"/>
          <w:szCs w:val="26"/>
        </w:rPr>
        <w:t>,</w:t>
      </w:r>
      <w:r w:rsidRPr="00387A93" w:rsidR="00A80CE1">
        <w:rPr>
          <w:rFonts w:eastAsia="MS Mincho"/>
          <w:sz w:val="26"/>
          <w:szCs w:val="26"/>
        </w:rPr>
        <w:t xml:space="preserve"> </w:t>
      </w:r>
      <w:r w:rsidRPr="00387A93" w:rsidR="0028449F">
        <w:rPr>
          <w:rFonts w:eastAsia="MS Mincho"/>
          <w:sz w:val="26"/>
          <w:szCs w:val="26"/>
        </w:rPr>
        <w:t>у</w:t>
      </w:r>
      <w:r w:rsidRPr="00387A93" w:rsidR="00C754CD">
        <w:rPr>
          <w:rFonts w:eastAsia="MS Mincho"/>
          <w:sz w:val="26"/>
          <w:szCs w:val="26"/>
        </w:rPr>
        <w:t xml:space="preserve">правляя </w:t>
      </w:r>
      <w:r w:rsidRPr="00387A93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387A93" w:rsidR="00D823DD">
        <w:rPr>
          <w:rFonts w:eastAsia="MS Mincho"/>
          <w:sz w:val="26"/>
          <w:szCs w:val="26"/>
        </w:rPr>
        <w:t>–</w:t>
      </w:r>
      <w:r w:rsidRPr="00387A93" w:rsidR="00BD29CD">
        <w:rPr>
          <w:rFonts w:eastAsia="MS Mincho"/>
          <w:sz w:val="26"/>
          <w:szCs w:val="26"/>
        </w:rPr>
        <w:t xml:space="preserve"> </w:t>
      </w:r>
      <w:r w:rsidRPr="00387A93" w:rsidR="004E6428">
        <w:rPr>
          <w:rFonts w:eastAsia="MS Mincho"/>
          <w:sz w:val="26"/>
          <w:szCs w:val="26"/>
        </w:rPr>
        <w:t xml:space="preserve"> </w:t>
      </w:r>
      <w:r w:rsidRPr="00387A93" w:rsidR="00B25429">
        <w:rPr>
          <w:rFonts w:eastAsia="MS Mincho"/>
          <w:sz w:val="26"/>
          <w:szCs w:val="26"/>
        </w:rPr>
        <w:t>автомобилем</w:t>
      </w:r>
      <w:r w:rsidRPr="00387A93" w:rsidR="00B25429">
        <w:rPr>
          <w:rFonts w:eastAsia="MS Mincho"/>
          <w:sz w:val="26"/>
          <w:szCs w:val="26"/>
        </w:rPr>
        <w:t xml:space="preserve"> </w:t>
      </w:r>
      <w:r w:rsidR="00CA55FB">
        <w:rPr>
          <w:rFonts w:eastAsia="MS Mincho"/>
          <w:sz w:val="26"/>
          <w:szCs w:val="26"/>
        </w:rPr>
        <w:t>----</w:t>
      </w:r>
      <w:r w:rsidRPr="00387A93" w:rsidR="00226CF6">
        <w:rPr>
          <w:rFonts w:eastAsia="MS Mincho"/>
          <w:sz w:val="26"/>
          <w:szCs w:val="26"/>
        </w:rPr>
        <w:t xml:space="preserve"> совершил </w:t>
      </w:r>
      <w:r w:rsidRPr="00387A93" w:rsidR="00EC753E">
        <w:rPr>
          <w:rFonts w:eastAsia="MS Mincho"/>
          <w:sz w:val="26"/>
          <w:szCs w:val="26"/>
        </w:rPr>
        <w:t>обгон</w:t>
      </w:r>
      <w:r w:rsidRPr="00387A93" w:rsidR="009D4B70">
        <w:rPr>
          <w:rFonts w:eastAsia="MS Mincho"/>
          <w:sz w:val="26"/>
          <w:szCs w:val="26"/>
        </w:rPr>
        <w:t xml:space="preserve"> </w:t>
      </w:r>
      <w:r w:rsidRPr="00387A93" w:rsidR="00AA2B28">
        <w:rPr>
          <w:rFonts w:eastAsia="MS Mincho"/>
          <w:sz w:val="26"/>
          <w:szCs w:val="26"/>
        </w:rPr>
        <w:t>транспортн</w:t>
      </w:r>
      <w:r w:rsidRPr="00387A93" w:rsidR="00474BCD">
        <w:rPr>
          <w:rFonts w:eastAsia="MS Mincho"/>
          <w:sz w:val="26"/>
          <w:szCs w:val="26"/>
        </w:rPr>
        <w:t>ого</w:t>
      </w:r>
      <w:r w:rsidRPr="00387A93" w:rsidR="00AA2B28">
        <w:rPr>
          <w:rFonts w:eastAsia="MS Mincho"/>
          <w:sz w:val="26"/>
          <w:szCs w:val="26"/>
        </w:rPr>
        <w:t xml:space="preserve"> средств</w:t>
      </w:r>
      <w:r w:rsidRPr="00387A93" w:rsidR="00474BCD">
        <w:rPr>
          <w:rFonts w:eastAsia="MS Mincho"/>
          <w:sz w:val="26"/>
          <w:szCs w:val="26"/>
        </w:rPr>
        <w:t>а</w:t>
      </w:r>
      <w:r w:rsidRPr="00387A93" w:rsidR="00AD691D">
        <w:rPr>
          <w:rFonts w:eastAsia="MS Mincho"/>
          <w:sz w:val="26"/>
          <w:szCs w:val="26"/>
        </w:rPr>
        <w:t xml:space="preserve">, </w:t>
      </w:r>
      <w:r w:rsidRPr="00387A93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387A93" w:rsidR="00AA2B28">
        <w:rPr>
          <w:rFonts w:eastAsia="MS Mincho"/>
          <w:sz w:val="26"/>
          <w:szCs w:val="26"/>
        </w:rPr>
        <w:t>,</w:t>
      </w:r>
      <w:r w:rsidRPr="00387A93" w:rsidR="00936826">
        <w:rPr>
          <w:rFonts w:eastAsia="MS Mincho"/>
          <w:sz w:val="26"/>
          <w:szCs w:val="26"/>
        </w:rPr>
        <w:t xml:space="preserve"> </w:t>
      </w:r>
      <w:r w:rsidRPr="00387A93" w:rsidR="00476775">
        <w:rPr>
          <w:rFonts w:eastAsia="MS Mincho"/>
          <w:sz w:val="26"/>
          <w:szCs w:val="26"/>
        </w:rPr>
        <w:t>при имеющейся горизонтальной разметке 1.1, нарушив п. 1.3</w:t>
      </w:r>
      <w:r w:rsidRPr="00387A93" w:rsidR="008C773C">
        <w:rPr>
          <w:rFonts w:eastAsia="MS Mincho"/>
          <w:sz w:val="26"/>
          <w:szCs w:val="26"/>
        </w:rPr>
        <w:t>,</w:t>
      </w:r>
      <w:r w:rsidRPr="00387A93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387A93" w:rsidR="00876ADF">
        <w:rPr>
          <w:rFonts w:eastAsia="MS Mincho"/>
          <w:sz w:val="26"/>
          <w:szCs w:val="26"/>
        </w:rPr>
        <w:t xml:space="preserve">. </w:t>
      </w:r>
    </w:p>
    <w:p w:rsidR="00771B58" w:rsidRPr="00387A93" w:rsidP="00907BF1" w14:paraId="7DFFC24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</w:t>
      </w:r>
      <w:r w:rsidR="00907BF1">
        <w:rPr>
          <w:rFonts w:eastAsia="MS Mincho"/>
          <w:sz w:val="26"/>
          <w:szCs w:val="26"/>
        </w:rPr>
        <w:t>Лазорский Д.Г.</w:t>
      </w:r>
      <w:r w:rsidRPr="00387A93" w:rsidR="00F2213D">
        <w:rPr>
          <w:rFonts w:eastAsia="MS Mincho"/>
          <w:sz w:val="26"/>
          <w:szCs w:val="26"/>
        </w:rPr>
        <w:t xml:space="preserve"> </w:t>
      </w:r>
      <w:r w:rsidRPr="00387A93" w:rsidR="0058063C">
        <w:rPr>
          <w:rFonts w:eastAsia="MS Mincho"/>
          <w:sz w:val="26"/>
          <w:szCs w:val="26"/>
        </w:rPr>
        <w:t xml:space="preserve">извещен </w:t>
      </w:r>
      <w:r w:rsidRPr="00387A93">
        <w:rPr>
          <w:rFonts w:eastAsia="MS Mincho"/>
          <w:sz w:val="26"/>
          <w:szCs w:val="26"/>
        </w:rPr>
        <w:t xml:space="preserve"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387A93" w:rsidP="007E5E66" w14:paraId="57CE05F9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 xml:space="preserve">Мировым судьей изучены </w:t>
      </w:r>
      <w:r w:rsidRPr="00387A93" w:rsidR="00B106E9">
        <w:rPr>
          <w:rFonts w:eastAsia="MS Mincho"/>
          <w:sz w:val="26"/>
          <w:szCs w:val="26"/>
        </w:rPr>
        <w:t>представленные доказательства</w:t>
      </w:r>
      <w:r w:rsidRPr="00387A93" w:rsidR="00CF056D">
        <w:rPr>
          <w:rFonts w:eastAsia="MS Mincho"/>
          <w:sz w:val="26"/>
          <w:szCs w:val="26"/>
        </w:rPr>
        <w:t>,</w:t>
      </w:r>
      <w:r w:rsidRPr="00387A93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387A93" w:rsidP="00850919" w14:paraId="15C800F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="0057173D">
        <w:rPr>
          <w:rFonts w:ascii="Times New Roman" w:eastAsia="MS Mincho" w:hAnsi="Times New Roman"/>
          <w:sz w:val="26"/>
          <w:szCs w:val="26"/>
        </w:rPr>
        <w:t xml:space="preserve"> </w:t>
      </w:r>
      <w:r w:rsidR="00907BF1">
        <w:rPr>
          <w:rFonts w:ascii="Times New Roman" w:eastAsia="MS Mincho" w:hAnsi="Times New Roman"/>
          <w:sz w:val="26"/>
          <w:szCs w:val="26"/>
        </w:rPr>
        <w:t>Лазорский</w:t>
      </w:r>
      <w:r w:rsidR="00387A93">
        <w:rPr>
          <w:rFonts w:ascii="Times New Roman" w:eastAsia="MS Mincho" w:hAnsi="Times New Roman"/>
          <w:sz w:val="26"/>
          <w:szCs w:val="26"/>
        </w:rPr>
        <w:t xml:space="preserve"> его не оспаривал</w:t>
      </w:r>
      <w:r w:rsidRPr="00387A93">
        <w:rPr>
          <w:rFonts w:ascii="Times New Roman" w:eastAsia="MS Mincho" w:hAnsi="Times New Roman"/>
          <w:sz w:val="26"/>
          <w:szCs w:val="26"/>
        </w:rPr>
        <w:t>;</w:t>
      </w:r>
    </w:p>
    <w:p w:rsidR="00AE37C8" w:rsidRPr="00387A93" w:rsidP="00AE37C8" w14:paraId="34DADA74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387A93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907BF1">
        <w:rPr>
          <w:rFonts w:ascii="Times New Roman" w:eastAsia="MS Mincho" w:hAnsi="Times New Roman"/>
          <w:sz w:val="26"/>
          <w:szCs w:val="26"/>
        </w:rPr>
        <w:t>Лазорский</w:t>
      </w:r>
      <w:r w:rsidR="0057173D">
        <w:rPr>
          <w:rFonts w:ascii="Times New Roman" w:eastAsia="MS Mincho" w:hAnsi="Times New Roman"/>
          <w:sz w:val="26"/>
          <w:szCs w:val="26"/>
        </w:rPr>
        <w:t xml:space="preserve"> </w:t>
      </w:r>
      <w:r w:rsidRPr="00387A93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387A93" w:rsidP="007E5E66" w14:paraId="4AFB673C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387A93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387A93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387A93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387A93">
        <w:rPr>
          <w:rFonts w:ascii="Times New Roman" w:eastAsia="MS Mincho" w:hAnsi="Times New Roman"/>
          <w:sz w:val="26"/>
          <w:szCs w:val="26"/>
        </w:rPr>
        <w:t>;</w:t>
      </w:r>
    </w:p>
    <w:p w:rsidR="00780248" w:rsidRPr="00387A93" w:rsidP="007E5E66" w14:paraId="29B4537F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387A93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387A93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387A93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387A93" w:rsidP="00C73220" w14:paraId="05F3FBC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1.1, в данной зоне автомобиль осуществлял движение по встречной полосе дороги).</w:t>
      </w:r>
    </w:p>
    <w:p w:rsidR="00C73220" w:rsidRPr="00387A93" w:rsidP="00C73220" w14:paraId="7C0F4740" w14:textId="77777777">
      <w:pPr>
        <w:ind w:firstLine="708"/>
        <w:jc w:val="both"/>
        <w:rPr>
          <w:sz w:val="26"/>
          <w:szCs w:val="26"/>
        </w:rPr>
      </w:pPr>
      <w:r w:rsidRPr="00387A93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387A93">
        <w:rPr>
          <w:snapToGrid w:val="0"/>
          <w:sz w:val="26"/>
          <w:szCs w:val="26"/>
        </w:rPr>
        <w:t xml:space="preserve">  </w:t>
      </w:r>
      <w:r w:rsidRPr="00387A93" w:rsidR="005B76D7">
        <w:rPr>
          <w:snapToGrid w:val="0"/>
          <w:sz w:val="26"/>
          <w:szCs w:val="26"/>
        </w:rPr>
        <w:t xml:space="preserve">вина </w:t>
      </w:r>
      <w:r w:rsidR="00907BF1">
        <w:rPr>
          <w:snapToGrid w:val="0"/>
          <w:sz w:val="26"/>
          <w:szCs w:val="26"/>
        </w:rPr>
        <w:t>Лазорского Д.Г.</w:t>
      </w:r>
      <w:r w:rsidRPr="00387A93" w:rsidR="005B76D7">
        <w:rPr>
          <w:snapToGrid w:val="0"/>
          <w:sz w:val="26"/>
          <w:szCs w:val="26"/>
        </w:rPr>
        <w:t xml:space="preserve"> </w:t>
      </w:r>
      <w:r w:rsidRPr="00387A93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387A93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387A93" w:rsidP="00C73220" w14:paraId="712D5E67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387A93" w:rsidP="00C73220" w14:paraId="748B94DE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387A93" w:rsidP="00C73220" w14:paraId="29DB07CE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</w:r>
      <w:r w:rsidRPr="00387A93">
        <w:rPr>
          <w:iCs/>
          <w:sz w:val="26"/>
          <w:szCs w:val="26"/>
        </w:rPr>
        <w:t xml:space="preserve">В </w:t>
      </w:r>
      <w:r w:rsidRPr="00387A93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387A93">
          <w:rPr>
            <w:sz w:val="26"/>
            <w:szCs w:val="26"/>
          </w:rPr>
          <w:t>разметкой 1.1</w:t>
        </w:r>
      </w:hyperlink>
      <w:r w:rsidRPr="00387A93">
        <w:rPr>
          <w:sz w:val="26"/>
          <w:szCs w:val="26"/>
        </w:rPr>
        <w:t xml:space="preserve">, </w:t>
      </w:r>
      <w:hyperlink r:id="rId5" w:anchor="dst396" w:history="1">
        <w:r w:rsidRPr="00387A93">
          <w:rPr>
            <w:sz w:val="26"/>
            <w:szCs w:val="26"/>
          </w:rPr>
          <w:t>1.3</w:t>
        </w:r>
      </w:hyperlink>
      <w:r w:rsidRPr="00387A93">
        <w:rPr>
          <w:sz w:val="26"/>
          <w:szCs w:val="26"/>
        </w:rPr>
        <w:t xml:space="preserve"> или </w:t>
      </w:r>
      <w:hyperlink r:id="rId5" w:anchor="dst404" w:history="1">
        <w:r w:rsidRPr="00387A93">
          <w:rPr>
            <w:sz w:val="26"/>
            <w:szCs w:val="26"/>
          </w:rPr>
          <w:t>разметкой 1.11</w:t>
        </w:r>
      </w:hyperlink>
      <w:r w:rsidRPr="00387A93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387A93" w:rsidP="00C73220" w14:paraId="52C726C0" w14:textId="77777777">
      <w:pPr>
        <w:ind w:firstLine="708"/>
        <w:jc w:val="both"/>
        <w:rPr>
          <w:sz w:val="26"/>
          <w:szCs w:val="26"/>
        </w:rPr>
      </w:pPr>
      <w:r w:rsidRPr="00387A93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C73220" w:rsidRPr="00C73220" w:rsidP="00C73220" w14:paraId="3D268771" w14:textId="77777777">
      <w:pPr>
        <w:ind w:firstLine="708"/>
        <w:jc w:val="both"/>
        <w:rPr>
          <w:sz w:val="26"/>
          <w:szCs w:val="26"/>
        </w:rPr>
      </w:pPr>
      <w:r w:rsidRPr="00387A93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</w:t>
      </w:r>
      <w:r w:rsidRPr="00C73220">
        <w:rPr>
          <w:sz w:val="26"/>
          <w:szCs w:val="26"/>
        </w:rPr>
        <w:t xml:space="preserve">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0A26BEEA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0B76C7B7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66D86D8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17EDC648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17DC788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00086149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387A93" w:rsidP="00C73220" w14:paraId="5C88CE4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</w:t>
      </w:r>
      <w:r w:rsidRPr="00387A93">
        <w:rPr>
          <w:sz w:val="26"/>
          <w:szCs w:val="26"/>
        </w:rPr>
        <w:t>обстоятельства, отягчающие административную ответственность</w:t>
      </w:r>
    </w:p>
    <w:p w:rsidR="00C73220" w:rsidRPr="00387A93" w:rsidP="00C73220" w14:paraId="075DC8A5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387A93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387A93" w:rsidRPr="00387A93" w:rsidP="00387A93" w14:paraId="33E71D1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387A93" w:rsidP="00C73220" w14:paraId="4452AE5A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387A93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387A93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32F78DBC" w14:textId="77777777">
      <w:pPr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ab/>
        <w:t xml:space="preserve">На основании изложенного, руководствуясь </w:t>
      </w:r>
      <w:r w:rsidRPr="00C73220">
        <w:rPr>
          <w:rFonts w:eastAsia="MS Mincho"/>
          <w:sz w:val="26"/>
          <w:szCs w:val="26"/>
        </w:rPr>
        <w:t>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5E05335F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0890A7B2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57173D" w14:paraId="307E0585" w14:textId="77777777">
      <w:pPr>
        <w:ind w:firstLine="708"/>
        <w:jc w:val="both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5B76D7" w:rsidR="005B76D7">
        <w:rPr>
          <w:rFonts w:eastAsia="MS Mincho"/>
          <w:sz w:val="26"/>
          <w:szCs w:val="26"/>
        </w:rPr>
        <w:t xml:space="preserve"> </w:t>
      </w:r>
      <w:r w:rsidR="00D95147">
        <w:rPr>
          <w:rFonts w:eastAsia="MS Mincho"/>
          <w:sz w:val="26"/>
          <w:szCs w:val="26"/>
        </w:rPr>
        <w:t xml:space="preserve">Лазорского Дмитрия Геннадьевича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28A8143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DA69F7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C3FDA5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4267B395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31D8A2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F49EF2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0097BDE9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F6138D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FCF590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68DC2B1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85D4F1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EAEF43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54F733C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16DD8E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E274E6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555BA51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A8B721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2A52A7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0C74D83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7DA7A7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398154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4FB4E63D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996F81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FB862D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69F18FF8" w14:textId="0495F842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КБК: 18811601123010001140, УИН </w:t>
      </w:r>
      <w:r w:rsidR="00CA55FB">
        <w:rPr>
          <w:sz w:val="26"/>
          <w:szCs w:val="26"/>
        </w:rPr>
        <w:t>----</w:t>
      </w:r>
    </w:p>
    <w:p w:rsidR="00C73220" w:rsidRPr="00C73220" w:rsidP="00C73220" w14:paraId="732D06D1" w14:textId="77777777">
      <w:pPr>
        <w:ind w:firstLine="708"/>
        <w:rPr>
          <w:snapToGrid w:val="0"/>
          <w:sz w:val="26"/>
          <w:szCs w:val="26"/>
        </w:rPr>
      </w:pPr>
    </w:p>
    <w:p w:rsidR="00C73220" w:rsidRPr="00C73220" w:rsidP="00C73220" w14:paraId="216B6515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3011927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2D2DF0FF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56833ED4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040E1CD7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2C752512" w14:textId="6D838212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415E40" w:rsidRPr="00B94AB8" w:rsidP="00415E40" w14:paraId="4741412E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34E3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173D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7490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77ED5"/>
    <w:rsid w:val="00886BBC"/>
    <w:rsid w:val="00887E89"/>
    <w:rsid w:val="008B00BB"/>
    <w:rsid w:val="008B1357"/>
    <w:rsid w:val="008B628B"/>
    <w:rsid w:val="008B67A6"/>
    <w:rsid w:val="008C3465"/>
    <w:rsid w:val="008C773C"/>
    <w:rsid w:val="008E2EC4"/>
    <w:rsid w:val="008F06F9"/>
    <w:rsid w:val="008F0BCA"/>
    <w:rsid w:val="008F246C"/>
    <w:rsid w:val="008F3750"/>
    <w:rsid w:val="00904A16"/>
    <w:rsid w:val="00907BF1"/>
    <w:rsid w:val="00915311"/>
    <w:rsid w:val="009200C8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041"/>
    <w:rsid w:val="009E556E"/>
    <w:rsid w:val="009E5FEF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55FB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95147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6991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E0313-25C0-4135-A5F6-1444F2931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